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BBD" w:rsidRPr="00A57BBD" w:rsidRDefault="00A57BBD" w:rsidP="00A57BB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666666"/>
          <w:sz w:val="21"/>
          <w:szCs w:val="21"/>
        </w:rPr>
      </w:pPr>
      <w:r w:rsidRPr="00A57BBD">
        <w:rPr>
          <w:rFonts w:ascii="Arial" w:hAnsi="Arial" w:cs="Arial"/>
          <w:b/>
          <w:color w:val="666666"/>
          <w:sz w:val="21"/>
          <w:szCs w:val="21"/>
        </w:rPr>
        <w:t>国家发展改革委关于印发</w:t>
      </w:r>
      <w:proofErr w:type="gramStart"/>
      <w:r w:rsidRPr="00A57BBD">
        <w:rPr>
          <w:rFonts w:ascii="Arial" w:hAnsi="Arial" w:cs="Arial"/>
          <w:b/>
          <w:color w:val="666666"/>
          <w:sz w:val="21"/>
          <w:szCs w:val="21"/>
        </w:rPr>
        <w:t>《</w:t>
      </w:r>
      <w:proofErr w:type="gramEnd"/>
      <w:r w:rsidRPr="00A57BBD">
        <w:rPr>
          <w:rFonts w:ascii="Arial" w:hAnsi="Arial" w:cs="Arial"/>
          <w:b/>
          <w:color w:val="666666"/>
          <w:sz w:val="21"/>
          <w:szCs w:val="21"/>
        </w:rPr>
        <w:t>必须招标的</w:t>
      </w:r>
    </w:p>
    <w:p w:rsidR="00A57BBD" w:rsidRPr="00A57BBD" w:rsidRDefault="00A57BBD" w:rsidP="00A57BB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666666"/>
          <w:sz w:val="21"/>
          <w:szCs w:val="21"/>
        </w:rPr>
      </w:pPr>
      <w:r w:rsidRPr="00A57BBD">
        <w:rPr>
          <w:rFonts w:ascii="Arial" w:hAnsi="Arial" w:cs="Arial"/>
          <w:b/>
          <w:color w:val="666666"/>
          <w:sz w:val="21"/>
          <w:szCs w:val="21"/>
        </w:rPr>
        <w:t>基础设施和公用事业项目范围规定</w:t>
      </w:r>
      <w:proofErr w:type="gramStart"/>
      <w:r w:rsidRPr="00A57BBD">
        <w:rPr>
          <w:rFonts w:ascii="Arial" w:hAnsi="Arial" w:cs="Arial"/>
          <w:b/>
          <w:color w:val="666666"/>
          <w:sz w:val="21"/>
          <w:szCs w:val="21"/>
        </w:rPr>
        <w:t>》</w:t>
      </w:r>
      <w:proofErr w:type="gramEnd"/>
      <w:r w:rsidRPr="00A57BBD">
        <w:rPr>
          <w:rFonts w:ascii="Arial" w:hAnsi="Arial" w:cs="Arial"/>
          <w:b/>
          <w:color w:val="666666"/>
          <w:sz w:val="21"/>
          <w:szCs w:val="21"/>
        </w:rPr>
        <w:t>的通知</w:t>
      </w:r>
    </w:p>
    <w:p w:rsidR="00A57BBD" w:rsidRPr="00A57BBD" w:rsidRDefault="00A57BBD" w:rsidP="00A57BB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666666"/>
          <w:sz w:val="21"/>
          <w:szCs w:val="21"/>
        </w:rPr>
      </w:pPr>
      <w:r w:rsidRPr="00A57BBD">
        <w:rPr>
          <w:rFonts w:ascii="Arial" w:hAnsi="Arial" w:cs="Arial"/>
          <w:b/>
          <w:color w:val="666666"/>
          <w:sz w:val="21"/>
          <w:szCs w:val="21"/>
        </w:rPr>
        <w:t> </w:t>
      </w:r>
    </w:p>
    <w:p w:rsidR="00A57BBD" w:rsidRPr="00A57BBD" w:rsidRDefault="00A57BBD" w:rsidP="00A57BB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666666"/>
          <w:sz w:val="21"/>
          <w:szCs w:val="21"/>
        </w:rPr>
      </w:pPr>
      <w:proofErr w:type="gramStart"/>
      <w:r w:rsidRPr="00A57BBD">
        <w:rPr>
          <w:rFonts w:ascii="Arial" w:hAnsi="Arial" w:cs="Arial"/>
          <w:b/>
          <w:color w:val="666666"/>
          <w:sz w:val="21"/>
          <w:szCs w:val="21"/>
        </w:rPr>
        <w:t>发改法规规</w:t>
      </w:r>
      <w:proofErr w:type="gramEnd"/>
      <w:r w:rsidRPr="00A57BBD">
        <w:rPr>
          <w:rFonts w:ascii="Arial" w:hAnsi="Arial" w:cs="Arial"/>
          <w:b/>
          <w:color w:val="666666"/>
          <w:sz w:val="21"/>
          <w:szCs w:val="21"/>
        </w:rPr>
        <w:t>〔</w:t>
      </w:r>
      <w:r w:rsidRPr="00A57BBD">
        <w:rPr>
          <w:rFonts w:ascii="Arial" w:hAnsi="Arial" w:cs="Arial"/>
          <w:b/>
          <w:color w:val="666666"/>
          <w:sz w:val="21"/>
          <w:szCs w:val="21"/>
        </w:rPr>
        <w:t>2018</w:t>
      </w:r>
      <w:r w:rsidRPr="00A57BBD">
        <w:rPr>
          <w:rFonts w:ascii="Arial" w:hAnsi="Arial" w:cs="Arial"/>
          <w:b/>
          <w:color w:val="666666"/>
          <w:sz w:val="21"/>
          <w:szCs w:val="21"/>
        </w:rPr>
        <w:t>〕</w:t>
      </w:r>
      <w:r w:rsidRPr="00A57BBD">
        <w:rPr>
          <w:rFonts w:ascii="Arial" w:hAnsi="Arial" w:cs="Arial"/>
          <w:b/>
          <w:color w:val="666666"/>
          <w:sz w:val="21"/>
          <w:szCs w:val="21"/>
        </w:rPr>
        <w:t>843</w:t>
      </w:r>
      <w:r w:rsidRPr="00A57BBD">
        <w:rPr>
          <w:rFonts w:ascii="Arial" w:hAnsi="Arial" w:cs="Arial"/>
          <w:b/>
          <w:color w:val="666666"/>
          <w:sz w:val="21"/>
          <w:szCs w:val="21"/>
        </w:rPr>
        <w:t>号</w:t>
      </w:r>
    </w:p>
    <w:p w:rsidR="00A57BBD" w:rsidRDefault="00A57BBD" w:rsidP="00A57B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 </w:t>
      </w:r>
    </w:p>
    <w:p w:rsidR="004B24E1" w:rsidRPr="004B24E1" w:rsidRDefault="00A57BBD" w:rsidP="004B24E1">
      <w:pPr>
        <w:rPr>
          <w:rFonts w:asciiTheme="minorEastAsia" w:hAnsiTheme="minorEastAsia" w:cs="宋体"/>
          <w:kern w:val="0"/>
          <w:sz w:val="24"/>
          <w:szCs w:val="24"/>
        </w:rPr>
      </w:pPr>
      <w:r w:rsidRPr="004B24E1">
        <w:rPr>
          <w:rFonts w:asciiTheme="minorEastAsia" w:hAnsiTheme="minorEastAsia" w:cs="Arial"/>
          <w:color w:val="666666"/>
          <w:sz w:val="24"/>
          <w:szCs w:val="24"/>
        </w:rPr>
        <w:t> </w:t>
      </w:r>
      <w:r w:rsidR="004B24E1" w:rsidRPr="004B24E1">
        <w:rPr>
          <w:rFonts w:asciiTheme="minorEastAsia" w:hAnsiTheme="minorEastAsia" w:cs="宋体"/>
          <w:b/>
          <w:bCs/>
          <w:color w:val="333333"/>
          <w:kern w:val="0"/>
          <w:sz w:val="24"/>
          <w:szCs w:val="24"/>
        </w:rPr>
        <w:t>各省、自治区、直辖市人民政府，国务院各部委、各直属机构：</w:t>
      </w:r>
      <w:r w:rsidR="004B24E1" w:rsidRPr="004B24E1">
        <w:rPr>
          <w:rFonts w:asciiTheme="minorEastAsia" w:hAnsiTheme="minorEastAsia" w:cs="宋体"/>
          <w:color w:val="333333"/>
          <w:kern w:val="0"/>
          <w:sz w:val="24"/>
          <w:szCs w:val="24"/>
        </w:rPr>
        <w:br/>
      </w:r>
      <w:r w:rsidR="004B24E1" w:rsidRPr="004B24E1">
        <w:rPr>
          <w:rFonts w:asciiTheme="minorEastAsia" w:hAnsiTheme="minorEastAsia" w:cs="宋体"/>
          <w:color w:val="333333"/>
          <w:kern w:val="0"/>
          <w:sz w:val="24"/>
          <w:szCs w:val="24"/>
          <w:shd w:val="clear" w:color="auto" w:fill="F7FDFF"/>
        </w:rPr>
        <w:t xml:space="preserve">　　《必须招标的基础设施和公用事业项目范围规定》已经国务院批准，现印发你们，请按照执行。</w:t>
      </w:r>
      <w:r w:rsidR="004B24E1" w:rsidRPr="004B24E1">
        <w:rPr>
          <w:rFonts w:asciiTheme="minorEastAsia" w:hAnsiTheme="minorEastAsia" w:cs="宋体"/>
          <w:color w:val="333333"/>
          <w:kern w:val="0"/>
          <w:sz w:val="24"/>
          <w:szCs w:val="24"/>
        </w:rPr>
        <w:br/>
      </w:r>
      <w:r w:rsidR="004B24E1" w:rsidRPr="004B24E1">
        <w:rPr>
          <w:rFonts w:asciiTheme="minorEastAsia" w:hAnsiTheme="minorEastAsia" w:cs="宋体"/>
          <w:color w:val="333333"/>
          <w:kern w:val="0"/>
          <w:sz w:val="24"/>
          <w:szCs w:val="24"/>
          <w:shd w:val="clear" w:color="auto" w:fill="F7FDFF"/>
        </w:rPr>
        <w:t xml:space="preserve">　　附件：必须招标的基础设施和公用事业项目范围规定</w:t>
      </w:r>
      <w:r w:rsidR="004B24E1" w:rsidRPr="004B24E1">
        <w:rPr>
          <w:rFonts w:asciiTheme="minorEastAsia" w:hAnsiTheme="minorEastAsia" w:cs="宋体"/>
          <w:color w:val="333333"/>
          <w:kern w:val="0"/>
          <w:sz w:val="24"/>
          <w:szCs w:val="24"/>
        </w:rPr>
        <w:br/>
      </w:r>
      <w:r w:rsidR="004B24E1" w:rsidRPr="004B24E1">
        <w:rPr>
          <w:rFonts w:asciiTheme="minorEastAsia" w:hAnsiTheme="minorEastAsia" w:cs="宋体"/>
          <w:color w:val="333333"/>
          <w:kern w:val="0"/>
          <w:sz w:val="24"/>
          <w:szCs w:val="24"/>
          <w:shd w:val="clear" w:color="auto" w:fill="F7FDFF"/>
        </w:rPr>
        <w:t> </w:t>
      </w:r>
    </w:p>
    <w:p w:rsidR="004B24E1" w:rsidRPr="004B24E1" w:rsidRDefault="004B24E1" w:rsidP="004B24E1">
      <w:pPr>
        <w:widowControl/>
        <w:shd w:val="clear" w:color="auto" w:fill="F7FDFF"/>
        <w:spacing w:line="240" w:lineRule="auto"/>
        <w:jc w:val="righ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4B24E1">
        <w:rPr>
          <w:rFonts w:asciiTheme="minorEastAsia" w:hAnsiTheme="minorEastAsia" w:cs="宋体"/>
          <w:color w:val="333333"/>
          <w:kern w:val="0"/>
          <w:sz w:val="24"/>
          <w:szCs w:val="24"/>
        </w:rPr>
        <w:t>国家发展改革委</w:t>
      </w:r>
    </w:p>
    <w:p w:rsidR="004B24E1" w:rsidRPr="004B24E1" w:rsidRDefault="004B24E1" w:rsidP="004B24E1">
      <w:pPr>
        <w:widowControl/>
        <w:shd w:val="clear" w:color="auto" w:fill="F7FDFF"/>
        <w:spacing w:line="240" w:lineRule="auto"/>
        <w:jc w:val="righ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4B24E1">
        <w:rPr>
          <w:rFonts w:asciiTheme="minorEastAsia" w:hAnsiTheme="minorEastAsia" w:cs="宋体"/>
          <w:color w:val="333333"/>
          <w:kern w:val="0"/>
          <w:sz w:val="24"/>
          <w:szCs w:val="24"/>
        </w:rPr>
        <w:t>2018年6月6日</w:t>
      </w:r>
    </w:p>
    <w:p w:rsidR="004B24E1" w:rsidRPr="004B24E1" w:rsidRDefault="004B24E1" w:rsidP="004B24E1">
      <w:pPr>
        <w:widowControl/>
        <w:spacing w:line="24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4B24E1">
        <w:rPr>
          <w:rFonts w:asciiTheme="minorEastAsia" w:hAnsiTheme="minorEastAsia" w:cs="宋体"/>
          <w:color w:val="333333"/>
          <w:kern w:val="0"/>
          <w:sz w:val="24"/>
          <w:szCs w:val="24"/>
          <w:shd w:val="clear" w:color="auto" w:fill="F7FDFF"/>
        </w:rPr>
        <w:t> </w:t>
      </w:r>
    </w:p>
    <w:p w:rsidR="004B24E1" w:rsidRPr="004B24E1" w:rsidRDefault="004B24E1" w:rsidP="004B24E1">
      <w:pPr>
        <w:widowControl/>
        <w:shd w:val="clear" w:color="auto" w:fill="F7FDFF"/>
        <w:spacing w:line="240" w:lineRule="auto"/>
        <w:jc w:val="center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4B24E1">
        <w:rPr>
          <w:rFonts w:asciiTheme="minorEastAsia" w:hAnsiTheme="minorEastAsia" w:cs="宋体"/>
          <w:b/>
          <w:bCs/>
          <w:color w:val="333333"/>
          <w:kern w:val="0"/>
          <w:sz w:val="24"/>
          <w:szCs w:val="24"/>
        </w:rPr>
        <w:t>必须招标的基础设施和公用事业项目范围规定</w:t>
      </w:r>
    </w:p>
    <w:p w:rsidR="003233B2" w:rsidRPr="004B24E1" w:rsidRDefault="004B24E1" w:rsidP="004B24E1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第一条 为明确必须招标的大型基础设施和公用事业项目范围，根据《中华人民共和国招标投标法》和《必须招标的工程项目规定》，制定本规定。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第二条 不属于《必须招标的工程项目规定》第二条、第三条规定情形的大型基础设施、公用事业等关系社会公共利益、公众安全的项目，必须招标的具体范围包括：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（一）煤炭、石油、天然气、电力、新能源等能源基础设施项目；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（二）铁路、公路、管道、水运，以及公共航空和A1 级通用机场等交通运输基础设施项目；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（三）电信枢纽、通信信息网络等通信基础设施项目；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（四）防洪、灌溉、排涝、引（供）水等水利基础设施项目；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（五）城市轨道交通等城建项目。</w:t>
      </w:r>
      <w:r w:rsidRPr="004B24E1">
        <w:rPr>
          <w:rFonts w:asciiTheme="minorEastAsia" w:eastAsiaTheme="minorEastAsia" w:hAnsiTheme="minorEastAsia"/>
          <w:color w:val="333333"/>
        </w:rPr>
        <w:br/>
      </w:r>
      <w:r w:rsidRPr="004B24E1">
        <w:rPr>
          <w:rFonts w:asciiTheme="minorEastAsia" w:eastAsiaTheme="minorEastAsia" w:hAnsiTheme="minorEastAsia"/>
          <w:color w:val="333333"/>
          <w:shd w:val="clear" w:color="auto" w:fill="F7FDFF"/>
        </w:rPr>
        <w:t>    第三条 本规定自2018 年6 月6 日起施行。</w:t>
      </w:r>
    </w:p>
    <w:sectPr w:rsidR="003233B2" w:rsidRPr="004B24E1" w:rsidSect="003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7BBD"/>
    <w:rsid w:val="0000206C"/>
    <w:rsid w:val="002F453C"/>
    <w:rsid w:val="003233B2"/>
    <w:rsid w:val="004B24E1"/>
    <w:rsid w:val="006B74FB"/>
    <w:rsid w:val="00893F2C"/>
    <w:rsid w:val="00A57BBD"/>
    <w:rsid w:val="00AE6AA6"/>
    <w:rsid w:val="00BC7149"/>
    <w:rsid w:val="00BD5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rightChars="83" w:right="8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AA"/>
    <w:pPr>
      <w:widowControl w:val="0"/>
      <w:ind w:rightChars="0" w:right="0"/>
      <w:jc w:val="both"/>
    </w:pPr>
  </w:style>
  <w:style w:type="paragraph" w:styleId="3">
    <w:name w:val="heading 3"/>
    <w:basedOn w:val="a"/>
    <w:next w:val="a"/>
    <w:link w:val="3Char"/>
    <w:unhideWhenUsed/>
    <w:qFormat/>
    <w:rsid w:val="00BD5F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D5FAA"/>
    <w:rPr>
      <w:b/>
      <w:bCs/>
      <w:sz w:val="32"/>
      <w:szCs w:val="32"/>
    </w:rPr>
  </w:style>
  <w:style w:type="paragraph" w:styleId="a3">
    <w:name w:val="Normal (Web)"/>
    <w:basedOn w:val="a"/>
    <w:uiPriority w:val="99"/>
    <w:unhideWhenUsed/>
    <w:rsid w:val="00A57BBD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B24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9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gsd</dc:creator>
  <cp:lastModifiedBy>gsd</cp:lastModifiedBy>
  <cp:revision>1</cp:revision>
  <dcterms:created xsi:type="dcterms:W3CDTF">2021-03-25T06:06:00Z</dcterms:created>
  <dcterms:modified xsi:type="dcterms:W3CDTF">2021-03-25T06:11:00Z</dcterms:modified>
</cp:coreProperties>
</file>